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FF95" w14:textId="735136EF" w:rsidR="003104B8" w:rsidRPr="006174ED" w:rsidRDefault="003104B8" w:rsidP="00807276">
      <w:pPr>
        <w:pStyle w:val="al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Publicitate </w:t>
      </w:r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Autorizatie de </w:t>
      </w:r>
      <w:r w:rsidR="006174ED">
        <w:rPr>
          <w:rFonts w:ascii="Calibri" w:hAnsi="Calibri" w:cs="Calibri"/>
          <w:b/>
          <w:bCs/>
          <w:sz w:val="28"/>
          <w:szCs w:val="28"/>
          <w:lang w:val="fr-FR"/>
        </w:rPr>
        <w:t>C</w:t>
      </w:r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>onstruire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r w:rsidR="001B7969" w:rsidRPr="006174ED">
        <w:rPr>
          <w:rFonts w:ascii="Calibri" w:hAnsi="Calibri" w:cs="Calibri"/>
          <w:b/>
          <w:bCs/>
          <w:sz w:val="28"/>
          <w:szCs w:val="28"/>
          <w:lang w:val="fr-FR"/>
        </w:rPr>
        <w:t>Nr.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19 din 28.11.</w:t>
      </w:r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>20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23</w:t>
      </w:r>
    </w:p>
    <w:p w14:paraId="0E5D329E" w14:textId="74F34D96" w:rsidR="00B80B75" w:rsidRPr="001B7969" w:rsidRDefault="00B80B75" w:rsidP="003104B8">
      <w:pPr>
        <w:pStyle w:val="al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sz w:val="26"/>
          <w:szCs w:val="26"/>
        </w:rPr>
      </w:pPr>
      <w:r w:rsidRPr="001B7969">
        <w:rPr>
          <w:rFonts w:ascii="Calibri" w:hAnsi="Calibri" w:cs="Calibri"/>
          <w:sz w:val="26"/>
          <w:szCs w:val="26"/>
        </w:rPr>
        <w:t xml:space="preserve">În conformitate cu prevederile art. 7, alin. (23) și urm din Legea nr. 50 din 1991 privind autorizarea executării lucrărilor de construcții, </w:t>
      </w:r>
      <w:r w:rsidR="004163DC" w:rsidRPr="001B7969">
        <w:rPr>
          <w:rFonts w:ascii="Calibri" w:hAnsi="Calibri" w:cs="Calibri"/>
          <w:sz w:val="26"/>
          <w:szCs w:val="26"/>
        </w:rPr>
        <w:t xml:space="preserve">astăzi, </w:t>
      </w:r>
      <w:r w:rsidR="001B7969" w:rsidRPr="001B7969">
        <w:rPr>
          <w:rFonts w:ascii="Calibri" w:hAnsi="Calibri" w:cs="Calibri"/>
          <w:sz w:val="26"/>
          <w:szCs w:val="26"/>
        </w:rPr>
        <w:t>05</w:t>
      </w:r>
      <w:r w:rsidR="004163DC" w:rsidRPr="001B7969">
        <w:rPr>
          <w:rFonts w:ascii="Calibri" w:hAnsi="Calibri" w:cs="Calibri"/>
          <w:sz w:val="26"/>
          <w:szCs w:val="26"/>
        </w:rPr>
        <w:t>.</w:t>
      </w:r>
      <w:r w:rsidR="001B7969" w:rsidRPr="001B7969">
        <w:rPr>
          <w:rFonts w:ascii="Calibri" w:hAnsi="Calibri" w:cs="Calibri"/>
          <w:sz w:val="26"/>
          <w:szCs w:val="26"/>
        </w:rPr>
        <w:t>12</w:t>
      </w:r>
      <w:r w:rsidR="004163DC" w:rsidRPr="001B7969">
        <w:rPr>
          <w:rFonts w:ascii="Calibri" w:hAnsi="Calibri" w:cs="Calibri"/>
          <w:sz w:val="26"/>
          <w:szCs w:val="26"/>
        </w:rPr>
        <w:t xml:space="preserve">.2023, </w:t>
      </w:r>
      <w:r w:rsidRPr="001B7969">
        <w:rPr>
          <w:rFonts w:ascii="Calibri" w:hAnsi="Calibri" w:cs="Calibri"/>
          <w:sz w:val="26"/>
          <w:szCs w:val="26"/>
        </w:rPr>
        <w:t xml:space="preserve">Primăria comunei </w:t>
      </w:r>
      <w:r w:rsidR="00001FE3" w:rsidRPr="001B7969">
        <w:rPr>
          <w:rFonts w:ascii="Calibri" w:hAnsi="Calibri" w:cs="Calibri"/>
          <w:sz w:val="26"/>
          <w:szCs w:val="26"/>
        </w:rPr>
        <w:t>Ganeasa</w:t>
      </w:r>
      <w:r w:rsidRPr="001B7969">
        <w:rPr>
          <w:rFonts w:ascii="Calibri" w:hAnsi="Calibri" w:cs="Calibri"/>
          <w:sz w:val="26"/>
          <w:szCs w:val="26"/>
        </w:rPr>
        <w:t xml:space="preserve"> pune la dispoziția publicului următoarele informații cu privire la emiterea </w:t>
      </w:r>
      <w:r w:rsidRPr="001B7969">
        <w:rPr>
          <w:rFonts w:ascii="Calibri" w:hAnsi="Calibri" w:cs="Calibri"/>
          <w:b/>
          <w:bCs/>
          <w:sz w:val="26"/>
          <w:szCs w:val="26"/>
        </w:rPr>
        <w:t>Autorizației de Construire nr. 1</w:t>
      </w:r>
      <w:r w:rsidR="00001FE3" w:rsidRPr="001B7969">
        <w:rPr>
          <w:rFonts w:ascii="Calibri" w:hAnsi="Calibri" w:cs="Calibri"/>
          <w:b/>
          <w:bCs/>
          <w:sz w:val="26"/>
          <w:szCs w:val="26"/>
        </w:rPr>
        <w:t xml:space="preserve">9 </w:t>
      </w:r>
      <w:r w:rsidRPr="001B7969">
        <w:rPr>
          <w:rFonts w:ascii="Calibri" w:hAnsi="Calibri" w:cs="Calibri"/>
          <w:b/>
          <w:bCs/>
          <w:sz w:val="26"/>
          <w:szCs w:val="26"/>
        </w:rPr>
        <w:t xml:space="preserve">din </w:t>
      </w:r>
      <w:r w:rsidR="00A36FC6" w:rsidRPr="001B7969">
        <w:rPr>
          <w:rFonts w:ascii="Calibri" w:hAnsi="Calibri" w:cs="Calibri"/>
          <w:b/>
          <w:bCs/>
          <w:sz w:val="26"/>
          <w:szCs w:val="26"/>
        </w:rPr>
        <w:t>2</w:t>
      </w:r>
      <w:r w:rsidR="00001FE3" w:rsidRPr="001B7969">
        <w:rPr>
          <w:rFonts w:ascii="Calibri" w:hAnsi="Calibri" w:cs="Calibri"/>
          <w:b/>
          <w:bCs/>
          <w:sz w:val="26"/>
          <w:szCs w:val="26"/>
        </w:rPr>
        <w:t>8</w:t>
      </w:r>
      <w:r w:rsidRPr="001B7969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001FE3" w:rsidRPr="001B7969">
        <w:rPr>
          <w:rFonts w:ascii="Calibri" w:hAnsi="Calibri" w:cs="Calibri"/>
          <w:b/>
          <w:bCs/>
          <w:sz w:val="26"/>
          <w:szCs w:val="26"/>
        </w:rPr>
        <w:t>noiembrie</w:t>
      </w:r>
      <w:r w:rsidRPr="001B7969">
        <w:rPr>
          <w:rFonts w:ascii="Calibri" w:hAnsi="Calibri" w:cs="Calibri"/>
          <w:b/>
          <w:bCs/>
          <w:sz w:val="26"/>
          <w:szCs w:val="26"/>
        </w:rPr>
        <w:t xml:space="preserve"> 2023</w:t>
      </w:r>
      <w:r w:rsidRPr="001B7969">
        <w:rPr>
          <w:rFonts w:ascii="Calibri" w:hAnsi="Calibri" w:cs="Calibri"/>
          <w:sz w:val="26"/>
          <w:szCs w:val="26"/>
        </w:rPr>
        <w:t xml:space="preserve"> ca urmare a cererii adresate de către AJ </w:t>
      </w:r>
      <w:r w:rsidR="00001FE3" w:rsidRPr="001B7969">
        <w:rPr>
          <w:rFonts w:ascii="Calibri" w:hAnsi="Calibri" w:cs="Calibri"/>
          <w:sz w:val="26"/>
          <w:szCs w:val="26"/>
        </w:rPr>
        <w:t>Renewables Dobrun</w:t>
      </w:r>
      <w:r w:rsidRPr="001B7969">
        <w:rPr>
          <w:rFonts w:ascii="Calibri" w:hAnsi="Calibri" w:cs="Calibri"/>
          <w:sz w:val="26"/>
          <w:szCs w:val="26"/>
        </w:rPr>
        <w:t xml:space="preserve"> S.R.L</w:t>
      </w:r>
      <w:r w:rsidR="00907B3B" w:rsidRPr="001B7969">
        <w:rPr>
          <w:rFonts w:ascii="Calibri" w:hAnsi="Calibri" w:cs="Calibri"/>
          <w:sz w:val="26"/>
          <w:szCs w:val="26"/>
        </w:rPr>
        <w:t>.</w:t>
      </w:r>
    </w:p>
    <w:p w14:paraId="6AE8469A" w14:textId="088C70ED" w:rsidR="00A32007" w:rsidRPr="001B7969" w:rsidRDefault="00B80B75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I. </w:t>
      </w:r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Principalele condiţii necesar a fi îndeplinite de solicitantul autorizației de construire</w:t>
      </w:r>
      <w:r w:rsidR="00A32007" w:rsidRPr="001B7969">
        <w:rPr>
          <w:rFonts w:ascii="Calibri" w:hAnsi="Calibri" w:cs="Calibri"/>
          <w:sz w:val="26"/>
          <w:szCs w:val="26"/>
          <w:lang w:val="fr-FR"/>
        </w:rPr>
        <w:t>:</w:t>
      </w:r>
    </w:p>
    <w:p w14:paraId="38FF4220" w14:textId="5CFD7A86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a)</w:t>
      </w:r>
      <w:r w:rsidR="00D728CF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numărul autorizaţiei de construire </w:t>
      </w:r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>1</w:t>
      </w:r>
      <w:r w:rsidR="00001FE3" w:rsidRPr="001B7969">
        <w:rPr>
          <w:rFonts w:ascii="Calibri" w:hAnsi="Calibri" w:cs="Calibri"/>
          <w:b/>
          <w:bCs/>
          <w:sz w:val="26"/>
          <w:szCs w:val="26"/>
          <w:lang w:val="fr-FR"/>
        </w:rPr>
        <w:t>9</w:t>
      </w:r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 xml:space="preserve">din 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data 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 xml:space="preserve">de </w:t>
      </w:r>
      <w:r w:rsidR="00377B77" w:rsidRPr="001B7969">
        <w:rPr>
          <w:rFonts w:ascii="Calibri" w:hAnsi="Calibri" w:cs="Calibri"/>
          <w:b/>
          <w:bCs/>
          <w:sz w:val="26"/>
          <w:szCs w:val="26"/>
          <w:lang w:val="fr-FR"/>
        </w:rPr>
        <w:t>2</w:t>
      </w:r>
      <w:r w:rsidR="00001FE3" w:rsidRPr="001B7969">
        <w:rPr>
          <w:rFonts w:ascii="Calibri" w:hAnsi="Calibri" w:cs="Calibri"/>
          <w:b/>
          <w:bCs/>
          <w:sz w:val="26"/>
          <w:szCs w:val="26"/>
          <w:lang w:val="fr-FR"/>
        </w:rPr>
        <w:t>8</w:t>
      </w:r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001FE3" w:rsidRPr="001B7969">
        <w:rPr>
          <w:rFonts w:ascii="Calibri" w:hAnsi="Calibri" w:cs="Calibri"/>
          <w:b/>
          <w:bCs/>
          <w:sz w:val="26"/>
          <w:szCs w:val="26"/>
          <w:lang w:val="fr-FR"/>
        </w:rPr>
        <w:t>noiembrie</w:t>
      </w:r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2023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3398975F" w14:textId="674C8625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b)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>titlul/descrierea proiectului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001FE3" w:rsidRPr="001B7969">
        <w:rPr>
          <w:rFonts w:ascii="Calibri" w:hAnsi="Calibri" w:cs="Calibri"/>
          <w:b/>
          <w:bCs/>
          <w:sz w:val="26"/>
          <w:szCs w:val="26"/>
          <w:lang w:val="fr-FR"/>
        </w:rPr>
        <w:t>CONSTRUIRE STATIE DE TRANSFORMARE SI STATIE DE CONEXIUNE PENTRU RACORDARE RET CENTRALA FOTOVOLTAICA DOBRUN P -145 MW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 ;</w:t>
      </w:r>
    </w:p>
    <w:p w14:paraId="7FF3F7DE" w14:textId="50D7B085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c)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procentul de ocupare a terenului - </w:t>
      </w: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P.O.T.</w:t>
      </w:r>
      <w:r w:rsidR="00AA05D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001FE3" w:rsidRPr="001B7969">
        <w:rPr>
          <w:rFonts w:ascii="Calibri" w:hAnsi="Calibri" w:cs="Calibri"/>
          <w:b/>
          <w:bCs/>
          <w:sz w:val="26"/>
          <w:szCs w:val="26"/>
          <w:lang w:val="fr-FR"/>
        </w:rPr>
        <w:t>2.97</w:t>
      </w:r>
      <w:r w:rsidR="00AA05D4" w:rsidRPr="001B7969">
        <w:rPr>
          <w:rFonts w:ascii="Calibri" w:hAnsi="Calibri" w:cs="Calibri"/>
          <w:b/>
          <w:bCs/>
          <w:sz w:val="26"/>
          <w:szCs w:val="26"/>
          <w:lang w:val="fr-FR"/>
        </w:rPr>
        <w:t>%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 şi coeficientul de utilizare a terenului - C.U.T.</w:t>
      </w:r>
      <w:r w:rsidR="00DB72B2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AA05D4" w:rsidRPr="001B7969">
        <w:rPr>
          <w:rFonts w:ascii="Calibri" w:hAnsi="Calibri" w:cs="Calibri"/>
          <w:b/>
          <w:bCs/>
          <w:sz w:val="26"/>
          <w:szCs w:val="26"/>
          <w:lang w:val="fr-FR"/>
        </w:rPr>
        <w:t>0,0</w:t>
      </w:r>
      <w:r w:rsidR="00001FE3" w:rsidRPr="001B7969">
        <w:rPr>
          <w:rFonts w:ascii="Calibri" w:hAnsi="Calibri" w:cs="Calibri"/>
          <w:b/>
          <w:bCs/>
          <w:sz w:val="26"/>
          <w:szCs w:val="26"/>
          <w:lang w:val="fr-FR"/>
        </w:rPr>
        <w:t>29</w:t>
      </w:r>
      <w:r w:rsidR="00AA05D4" w:rsidRPr="001B7969">
        <w:rPr>
          <w:rFonts w:ascii="Calibri" w:hAnsi="Calibri" w:cs="Calibri"/>
          <w:b/>
          <w:bCs/>
          <w:sz w:val="26"/>
          <w:szCs w:val="26"/>
          <w:lang w:val="fr-FR"/>
        </w:rPr>
        <w:t>%</w:t>
      </w:r>
      <w:r w:rsidR="00DB72B2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4D78F01E" w14:textId="03D37013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d)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 xml:space="preserve">retragerile construcţiilor de la limitele de proprietate: </w:t>
      </w:r>
      <w:r w:rsidR="00001FE3" w:rsidRPr="001B7969">
        <w:rPr>
          <w:rFonts w:ascii="Calibri" w:hAnsi="Calibri" w:cs="Calibri"/>
          <w:b/>
          <w:bCs/>
          <w:sz w:val="26"/>
          <w:szCs w:val="26"/>
          <w:lang w:val="fr-FR"/>
        </w:rPr>
        <w:t>2</w:t>
      </w:r>
      <w:r w:rsidR="00F112B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m</w:t>
      </w:r>
      <w:r w:rsidR="00AA42E2" w:rsidRPr="001B7969">
        <w:rPr>
          <w:rFonts w:ascii="Calibri" w:hAnsi="Calibri" w:cs="Calibri"/>
          <w:b/>
          <w:bCs/>
          <w:sz w:val="26"/>
          <w:szCs w:val="26"/>
          <w:lang w:val="fr-FR"/>
        </w:rPr>
        <w:t>;</w:t>
      </w:r>
    </w:p>
    <w:p w14:paraId="7D64BA76" w14:textId="1E37770A" w:rsidR="00B80B75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e)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>suprafeţele, construită la sol, construită pe fiecare nivel, construită desfăşurată</w:t>
      </w:r>
      <w:r w:rsidR="002D7A8E" w:rsidRPr="001B7969">
        <w:rPr>
          <w:rFonts w:ascii="Calibri" w:hAnsi="Calibri" w:cs="Calibri"/>
          <w:sz w:val="26"/>
          <w:szCs w:val="26"/>
          <w:lang w:val="fr-FR"/>
        </w:rPr>
        <w:t xml:space="preserve"> aplicabile pt stația transformare</w:t>
      </w:r>
      <w:r w:rsidR="00AA42E2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001FE3" w:rsidRPr="001B7969">
        <w:rPr>
          <w:rFonts w:ascii="Calibri" w:hAnsi="Calibri" w:cs="Calibri"/>
          <w:b/>
          <w:bCs/>
          <w:sz w:val="26"/>
          <w:szCs w:val="26"/>
          <w:lang w:val="fr-FR"/>
        </w:rPr>
        <w:t>304</w:t>
      </w:r>
      <w:r w:rsidR="00C4075D" w:rsidRPr="001B7969">
        <w:rPr>
          <w:rFonts w:ascii="Calibri" w:hAnsi="Calibri" w:cs="Calibri"/>
          <w:b/>
          <w:bCs/>
          <w:sz w:val="26"/>
          <w:szCs w:val="26"/>
          <w:lang w:val="fr-FR"/>
        </w:rPr>
        <w:t>,</w:t>
      </w:r>
      <w:r w:rsidR="00001FE3" w:rsidRPr="001B7969">
        <w:rPr>
          <w:rFonts w:ascii="Calibri" w:hAnsi="Calibri" w:cs="Calibri"/>
          <w:b/>
          <w:bCs/>
          <w:sz w:val="26"/>
          <w:szCs w:val="26"/>
          <w:lang w:val="fr-FR"/>
        </w:rPr>
        <w:t>6</w:t>
      </w:r>
      <w:r w:rsidR="00C4075D" w:rsidRPr="001B7969">
        <w:rPr>
          <w:rFonts w:ascii="Calibri" w:hAnsi="Calibri" w:cs="Calibri"/>
          <w:b/>
          <w:bCs/>
          <w:sz w:val="26"/>
          <w:szCs w:val="26"/>
          <w:lang w:val="fr-FR"/>
        </w:rPr>
        <w:t>8 mp</w:t>
      </w:r>
      <w:r w:rsidR="00E26D73" w:rsidRPr="001B7969">
        <w:rPr>
          <w:rFonts w:ascii="Calibri" w:hAnsi="Calibri" w:cs="Calibri"/>
          <w:b/>
          <w:bCs/>
          <w:sz w:val="26"/>
          <w:szCs w:val="26"/>
          <w:lang w:val="fr-FR"/>
        </w:rPr>
        <w:t>;</w:t>
      </w:r>
    </w:p>
    <w:p w14:paraId="2E9F63DF" w14:textId="3BF2666D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f)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>regimul de înălţime</w:t>
      </w:r>
      <w:r w:rsidR="002D7A8E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2D7A8E" w:rsidRPr="001B7969">
        <w:rPr>
          <w:rFonts w:ascii="Calibri" w:hAnsi="Calibri" w:cs="Calibri"/>
          <w:b/>
          <w:bCs/>
          <w:sz w:val="26"/>
          <w:szCs w:val="26"/>
          <w:lang w:val="fr-FR"/>
        </w:rPr>
        <w:t>parter</w:t>
      </w:r>
      <w:r w:rsidRPr="001B7969">
        <w:rPr>
          <w:rFonts w:ascii="Calibri" w:hAnsi="Calibri" w:cs="Calibri"/>
          <w:sz w:val="26"/>
          <w:szCs w:val="26"/>
          <w:lang w:val="fr-FR"/>
        </w:rPr>
        <w:t>, numărul de niveluri subterane şi supraterane pentru fiecare construcţie</w:t>
      </w:r>
      <w:r w:rsidR="00010E70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010E70" w:rsidRPr="001B7969">
        <w:rPr>
          <w:rFonts w:ascii="Calibri" w:hAnsi="Calibri" w:cs="Calibri"/>
          <w:b/>
          <w:bCs/>
          <w:sz w:val="26"/>
          <w:szCs w:val="26"/>
          <w:lang w:val="fr-FR"/>
        </w:rPr>
        <w:t>1,</w:t>
      </w:r>
      <w:r w:rsidR="00010E7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010E70" w:rsidRPr="001B7969">
        <w:rPr>
          <w:rFonts w:ascii="Calibri" w:hAnsi="Calibri" w:cs="Calibri"/>
          <w:b/>
          <w:bCs/>
          <w:sz w:val="26"/>
          <w:szCs w:val="26"/>
          <w:lang w:val="fr-FR"/>
        </w:rPr>
        <w:t>nivel suprateran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 şi înălţim</w:t>
      </w:r>
      <w:r w:rsidR="00F32C80" w:rsidRPr="001B7969">
        <w:rPr>
          <w:rFonts w:ascii="Calibri" w:hAnsi="Calibri" w:cs="Calibri"/>
          <w:sz w:val="26"/>
          <w:szCs w:val="26"/>
          <w:lang w:val="fr-FR"/>
        </w:rPr>
        <w:t xml:space="preserve">ea </w:t>
      </w:r>
      <w:r w:rsidR="002066E3" w:rsidRPr="001B7969">
        <w:rPr>
          <w:rFonts w:ascii="Calibri" w:hAnsi="Calibri" w:cs="Calibri"/>
          <w:b/>
          <w:bCs/>
          <w:sz w:val="26"/>
          <w:szCs w:val="26"/>
          <w:lang w:val="fr-FR"/>
        </w:rPr>
        <w:t>clădiri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lor</w:t>
      </w:r>
      <w:r w:rsidR="002066E3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stație</w:t>
      </w:r>
      <w:r w:rsidR="00F32C80" w:rsidRPr="001B7969">
        <w:rPr>
          <w:rFonts w:ascii="Calibri" w:hAnsi="Calibri" w:cs="Calibri"/>
          <w:b/>
          <w:bCs/>
          <w:sz w:val="26"/>
          <w:szCs w:val="26"/>
          <w:lang w:val="fr-FR"/>
        </w:rPr>
        <w:t>i</w:t>
      </w:r>
      <w:r w:rsidR="002066E3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de </w:t>
      </w:r>
      <w:r w:rsidR="00001FE3" w:rsidRPr="001B7969">
        <w:rPr>
          <w:rFonts w:ascii="Calibri" w:hAnsi="Calibri" w:cs="Calibri"/>
          <w:b/>
          <w:bCs/>
          <w:sz w:val="26"/>
          <w:szCs w:val="26"/>
          <w:lang w:val="fr-FR"/>
        </w:rPr>
        <w:t>conexiune si transformare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 la cornişă </w:t>
      </w:r>
      <w:r w:rsidR="00001FE3" w:rsidRPr="001B7969">
        <w:rPr>
          <w:rFonts w:ascii="Calibri" w:hAnsi="Calibri" w:cs="Calibri"/>
          <w:b/>
          <w:bCs/>
          <w:sz w:val="26"/>
          <w:szCs w:val="26"/>
          <w:lang w:val="fr-FR"/>
        </w:rPr>
        <w:t>4</w:t>
      </w:r>
      <w:r w:rsidR="00091B57" w:rsidRPr="001B7969">
        <w:rPr>
          <w:rFonts w:ascii="Calibri" w:hAnsi="Calibri" w:cs="Calibri"/>
          <w:b/>
          <w:bCs/>
          <w:sz w:val="26"/>
          <w:szCs w:val="26"/>
          <w:lang w:val="fr-FR"/>
        </w:rPr>
        <w:t>,</w:t>
      </w:r>
      <w:r w:rsidR="00001FE3" w:rsidRPr="001B7969">
        <w:rPr>
          <w:rFonts w:ascii="Calibri" w:hAnsi="Calibri" w:cs="Calibri"/>
          <w:b/>
          <w:bCs/>
          <w:sz w:val="26"/>
          <w:szCs w:val="26"/>
          <w:lang w:val="fr-FR"/>
        </w:rPr>
        <w:t>79</w:t>
      </w:r>
      <w:r w:rsidR="00F32C80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091B57" w:rsidRPr="001B7969">
        <w:rPr>
          <w:rFonts w:ascii="Calibri" w:hAnsi="Calibri" w:cs="Calibri"/>
          <w:b/>
          <w:bCs/>
          <w:sz w:val="26"/>
          <w:szCs w:val="26"/>
          <w:lang w:val="fr-FR"/>
        </w:rPr>
        <w:t>m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 ;</w:t>
      </w:r>
      <w:r w:rsidR="00091B5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</w:p>
    <w:p w14:paraId="33C72A2B" w14:textId="1FA6D0FE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g)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>dacă a fost solicitat/obţinut avizul autorităţii competente în domeniul protejării patrimoniului cultural</w:t>
      </w:r>
      <w:r w:rsidR="00AA42E2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Avizul nr. 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705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>/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31.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>0</w:t>
      </w:r>
      <w:r w:rsidR="009F4F33" w:rsidRPr="001B7969">
        <w:rPr>
          <w:rFonts w:ascii="Calibri" w:hAnsi="Calibri" w:cs="Calibri"/>
          <w:b/>
          <w:bCs/>
          <w:sz w:val="26"/>
          <w:szCs w:val="26"/>
          <w:lang w:val="fr-FR"/>
        </w:rPr>
        <w:t>8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.2023 </w:t>
      </w:r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emis de către Direcția Județeană pentru Cultură 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OLT</w:t>
      </w:r>
      <w:r w:rsidR="00E06A09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7AA98A63" w14:textId="4C4D0185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h)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>dacă a fost solicitat/obţinut avizul autorităţii competente în domeniul protejării mediului</w:t>
      </w:r>
      <w:r w:rsidR="00F61759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7F448B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Decizia </w:t>
      </w:r>
      <w:r w:rsidR="00103805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etapei de evaluare inițială nr. 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6922/01.08.2023 (clasare)</w:t>
      </w:r>
      <w:r w:rsidR="00103805" w:rsidRPr="001B7969">
        <w:rPr>
          <w:rFonts w:ascii="Calibri" w:hAnsi="Calibri" w:cs="Calibri"/>
          <w:sz w:val="26"/>
          <w:szCs w:val="26"/>
          <w:lang w:val="ro-RO"/>
        </w:rPr>
        <w:t xml:space="preserve"> emisă de către Agenția pentru Protecția Mediului Dâmbovița</w:t>
      </w:r>
      <w:r w:rsidR="001E3745" w:rsidRPr="001B7969">
        <w:rPr>
          <w:rFonts w:ascii="Calibri" w:hAnsi="Calibri" w:cs="Calibri"/>
          <w:sz w:val="26"/>
          <w:szCs w:val="26"/>
          <w:lang w:val="ro-RO"/>
        </w:rPr>
        <w:t>;</w:t>
      </w:r>
    </w:p>
    <w:p w14:paraId="552EDED7" w14:textId="527EB996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ro-RO"/>
        </w:rPr>
        <w:t>i)</w:t>
      </w:r>
      <w:r w:rsidR="00E67010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ro-RO"/>
        </w:rPr>
        <w:t>planul de situaţie</w:t>
      </w:r>
      <w:r w:rsidR="00B80B75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23650D" w:rsidRPr="001B7969">
        <w:rPr>
          <w:rFonts w:ascii="Calibri" w:hAnsi="Calibri" w:cs="Calibri"/>
          <w:sz w:val="26"/>
          <w:szCs w:val="26"/>
          <w:lang w:val="ro-RO"/>
        </w:rPr>
        <w:t>general</w:t>
      </w:r>
      <w:r w:rsidR="003104B8" w:rsidRPr="001B7969">
        <w:rPr>
          <w:rFonts w:ascii="Calibri" w:hAnsi="Calibri" w:cs="Calibri"/>
          <w:sz w:val="26"/>
          <w:szCs w:val="26"/>
          <w:lang w:val="ro-RO"/>
        </w:rPr>
        <w:t>:</w:t>
      </w:r>
      <w:r w:rsidR="0023650D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3104B8" w:rsidRPr="001B7969">
        <w:rPr>
          <w:rFonts w:ascii="Calibri" w:hAnsi="Calibri" w:cs="Calibri"/>
          <w:b/>
          <w:bCs/>
          <w:sz w:val="26"/>
          <w:szCs w:val="26"/>
          <w:lang w:val="ro-RO"/>
        </w:rPr>
        <w:t>P</w:t>
      </w:r>
      <w:r w:rsidR="00B80B75" w:rsidRPr="001B7969">
        <w:rPr>
          <w:rFonts w:ascii="Calibri" w:hAnsi="Calibri" w:cs="Calibri"/>
          <w:b/>
          <w:bCs/>
          <w:sz w:val="26"/>
          <w:szCs w:val="26"/>
          <w:lang w:val="ro-RO"/>
        </w:rPr>
        <w:t>lanșa A0</w:t>
      </w:r>
      <w:r w:rsidR="003104B8" w:rsidRPr="001B7969">
        <w:rPr>
          <w:rFonts w:ascii="Calibri" w:hAnsi="Calibri" w:cs="Calibri"/>
          <w:b/>
          <w:bCs/>
          <w:sz w:val="26"/>
          <w:szCs w:val="26"/>
          <w:lang w:val="ro-RO"/>
        </w:rPr>
        <w:t>4</w:t>
      </w:r>
      <w:r w:rsidR="00B80B75" w:rsidRPr="001B7969">
        <w:rPr>
          <w:rFonts w:ascii="Calibri" w:hAnsi="Calibri" w:cs="Calibri"/>
          <w:sz w:val="26"/>
          <w:szCs w:val="26"/>
          <w:lang w:val="ro-RO"/>
        </w:rPr>
        <w:t xml:space="preserve">, </w:t>
      </w:r>
      <w:r w:rsidR="00B80B75" w:rsidRPr="001B7969">
        <w:rPr>
          <w:rFonts w:ascii="Calibri" w:hAnsi="Calibri" w:cs="Calibri"/>
          <w:b/>
          <w:bCs/>
          <w:sz w:val="26"/>
          <w:szCs w:val="26"/>
          <w:lang w:val="ro-RO"/>
        </w:rPr>
        <w:t>scara 1:500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; </w:t>
      </w:r>
    </w:p>
    <w:p w14:paraId="2E1BC788" w14:textId="7A9A6C32" w:rsidR="00B86F61" w:rsidRPr="001B7969" w:rsidRDefault="00A7470E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ro-RO"/>
        </w:rPr>
        <w:t>j)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 planuri cu toate fațadele:</w:t>
      </w:r>
      <w:r w:rsidR="004415F8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4415F8" w:rsidRPr="001B7969">
        <w:rPr>
          <w:rFonts w:ascii="Calibri" w:hAnsi="Calibri" w:cs="Calibri"/>
          <w:b/>
          <w:bCs/>
          <w:sz w:val="26"/>
          <w:szCs w:val="26"/>
          <w:lang w:val="ro-RO"/>
        </w:rPr>
        <w:t>Nr</w:t>
      </w:r>
      <w:r w:rsidR="003104B8" w:rsidRPr="001B7969">
        <w:rPr>
          <w:rFonts w:ascii="Calibri" w:hAnsi="Calibri" w:cs="Calibri"/>
          <w:b/>
          <w:bCs/>
          <w:sz w:val="26"/>
          <w:szCs w:val="26"/>
          <w:lang w:val="ro-RO"/>
        </w:rPr>
        <w:t>.</w:t>
      </w:r>
      <w:r w:rsidR="004415F8" w:rsidRPr="001B7969">
        <w:rPr>
          <w:rFonts w:ascii="Calibri" w:hAnsi="Calibri" w:cs="Calibri"/>
          <w:b/>
          <w:bCs/>
          <w:sz w:val="26"/>
          <w:szCs w:val="26"/>
          <w:lang w:val="ro-RO"/>
        </w:rPr>
        <w:t xml:space="preserve"> proiect </w:t>
      </w:r>
      <w:r w:rsidR="003104B8" w:rsidRPr="001B7969">
        <w:rPr>
          <w:rFonts w:ascii="Calibri" w:hAnsi="Calibri" w:cs="Calibri"/>
          <w:b/>
          <w:bCs/>
          <w:sz w:val="26"/>
          <w:szCs w:val="26"/>
          <w:lang w:val="ro-RO"/>
        </w:rPr>
        <w:t>146</w:t>
      </w:r>
      <w:r w:rsidR="004415F8" w:rsidRPr="001B7969">
        <w:rPr>
          <w:rFonts w:ascii="Calibri" w:hAnsi="Calibri" w:cs="Calibri"/>
          <w:b/>
          <w:bCs/>
          <w:sz w:val="26"/>
          <w:szCs w:val="26"/>
          <w:lang w:val="ro-RO"/>
        </w:rPr>
        <w:t>/2023</w:t>
      </w:r>
      <w:r w:rsidR="004415F8" w:rsidRPr="001B7969">
        <w:rPr>
          <w:rFonts w:ascii="Calibri" w:hAnsi="Calibri" w:cs="Calibri"/>
          <w:sz w:val="26"/>
          <w:szCs w:val="26"/>
          <w:lang w:val="ro-RO"/>
        </w:rPr>
        <w:t>,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7A4E3F" w:rsidRPr="001B7969">
        <w:rPr>
          <w:rFonts w:ascii="Calibri" w:hAnsi="Calibri" w:cs="Calibri"/>
          <w:b/>
          <w:bCs/>
          <w:sz w:val="26"/>
          <w:szCs w:val="26"/>
          <w:lang w:val="ro-RO"/>
        </w:rPr>
        <w:t>Planș</w:t>
      </w:r>
      <w:r w:rsidR="003104B8" w:rsidRPr="001B7969">
        <w:rPr>
          <w:rFonts w:ascii="Calibri" w:hAnsi="Calibri" w:cs="Calibri"/>
          <w:b/>
          <w:bCs/>
          <w:sz w:val="26"/>
          <w:szCs w:val="26"/>
          <w:lang w:val="ro-RO"/>
        </w:rPr>
        <w:t>ele: A08, A09, A10, A11, A18, A19, A20 si A21</w:t>
      </w:r>
      <w:r w:rsidR="007A4E3F" w:rsidRPr="001B7969">
        <w:rPr>
          <w:rFonts w:ascii="Calibri" w:hAnsi="Calibri" w:cs="Calibri"/>
          <w:b/>
          <w:bCs/>
          <w:sz w:val="26"/>
          <w:szCs w:val="26"/>
          <w:lang w:val="ro-RO"/>
        </w:rPr>
        <w:t xml:space="preserve"> A16</w:t>
      </w:r>
      <w:r w:rsidR="004415F8" w:rsidRPr="001B7969">
        <w:rPr>
          <w:rFonts w:ascii="Calibri" w:hAnsi="Calibri" w:cs="Calibri"/>
          <w:b/>
          <w:bCs/>
          <w:sz w:val="26"/>
          <w:szCs w:val="26"/>
          <w:lang w:val="ro-RO"/>
        </w:rPr>
        <w:t>, Faza DTAC</w:t>
      </w:r>
      <w:r w:rsidRPr="001B7969">
        <w:rPr>
          <w:rFonts w:ascii="Calibri" w:hAnsi="Calibri" w:cs="Calibri"/>
          <w:sz w:val="26"/>
          <w:szCs w:val="26"/>
          <w:lang w:val="ro-RO"/>
        </w:rPr>
        <w:t>.</w:t>
      </w:r>
    </w:p>
    <w:p w14:paraId="6BE97BA0" w14:textId="7F78BDA3" w:rsidR="00A32007" w:rsidRPr="001B7969" w:rsidRDefault="00811AF0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II </w:t>
      </w:r>
      <w:r w:rsidRPr="001B7969">
        <w:rPr>
          <w:rFonts w:ascii="Calibri" w:hAnsi="Calibri" w:cs="Calibri"/>
          <w:sz w:val="26"/>
          <w:szCs w:val="26"/>
          <w:lang w:val="fr-FR"/>
        </w:rPr>
        <w:t>P</w:t>
      </w:r>
      <w:r w:rsidR="00A32007" w:rsidRPr="001B7969">
        <w:rPr>
          <w:rFonts w:ascii="Calibri" w:hAnsi="Calibri" w:cs="Calibri"/>
          <w:sz w:val="26"/>
          <w:szCs w:val="26"/>
          <w:lang w:val="fr-FR"/>
        </w:rPr>
        <w:t>rincipalele motive şi considerente pe care se bazează emiterea autorizaţiei de construire sau, după caz, a actului de respingere a cererii pentru autorizarea executării lucrărilor de construcţii, ca urmare a examinării comentariilor şi opiniilor exprimate de public, inclusiv informaţii cu privire la desfăşurarea procesului de consultare a publicului</w:t>
      </w:r>
      <w:r w:rsidR="00B80B75" w:rsidRPr="001B7969">
        <w:rPr>
          <w:rFonts w:ascii="Calibri" w:hAnsi="Calibri" w:cs="Calibri"/>
          <w:sz w:val="26"/>
          <w:szCs w:val="26"/>
          <w:lang w:val="fr-FR"/>
        </w:rPr>
        <w:t>:</w:t>
      </w:r>
      <w:r w:rsidR="00B62B2D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nu au fost exprimate comentarii și opinii din partea publicului.</w:t>
      </w:r>
    </w:p>
    <w:p w14:paraId="7738A8BA" w14:textId="71EBF114" w:rsidR="00A32007" w:rsidRPr="001B7969" w:rsidRDefault="00811AF0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ro-RO"/>
        </w:rPr>
      </w:pPr>
      <w:r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III </w:t>
      </w:r>
      <w:r w:rsidRPr="00556AA9">
        <w:rPr>
          <w:rFonts w:ascii="Calibri" w:hAnsi="Calibri" w:cs="Calibri"/>
          <w:sz w:val="26"/>
          <w:szCs w:val="26"/>
          <w:lang w:val="fr-FR"/>
        </w:rPr>
        <w:t>D</w:t>
      </w:r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escrierea, după caz, a principalelor măsuri pentru evitarea, reducerea şi, dacă este posibil, compensarea efectelor negative majore, conform actului administrativ emis </w:t>
      </w:r>
      <w:r w:rsidR="00A32007" w:rsidRPr="00556AA9">
        <w:rPr>
          <w:rFonts w:ascii="Calibri" w:hAnsi="Calibri" w:cs="Calibri"/>
          <w:sz w:val="26"/>
          <w:szCs w:val="26"/>
          <w:lang w:val="fr-FR"/>
        </w:rPr>
        <w:lastRenderedPageBreak/>
        <w:t>de autoritatea competentă pentru protecţia mediului</w:t>
      </w:r>
      <w:r w:rsidR="00F112BD" w:rsidRPr="00556AA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636587"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conform </w:t>
      </w:r>
      <w:r w:rsidR="003104B8"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Clasarii nr. 6922/01.08.2023 </w:t>
      </w:r>
      <w:r w:rsidR="000758A7" w:rsidRPr="001B7969">
        <w:rPr>
          <w:rFonts w:ascii="Calibri" w:hAnsi="Calibri" w:cs="Calibri"/>
          <w:sz w:val="26"/>
          <w:szCs w:val="26"/>
          <w:lang w:val="ro-RO"/>
        </w:rPr>
        <w:t xml:space="preserve"> emisă de către A</w:t>
      </w:r>
      <w:r w:rsidR="00E6651F" w:rsidRPr="001B7969">
        <w:rPr>
          <w:rFonts w:ascii="Calibri" w:hAnsi="Calibri" w:cs="Calibri"/>
          <w:sz w:val="26"/>
          <w:szCs w:val="26"/>
          <w:lang w:val="ro-RO"/>
        </w:rPr>
        <w:t xml:space="preserve">genția pentru Protecția Mediului </w:t>
      </w:r>
      <w:r w:rsidR="003104B8" w:rsidRPr="001B7969">
        <w:rPr>
          <w:rFonts w:ascii="Calibri" w:hAnsi="Calibri" w:cs="Calibri"/>
          <w:sz w:val="26"/>
          <w:szCs w:val="26"/>
          <w:lang w:val="ro-RO"/>
        </w:rPr>
        <w:t>OLT</w:t>
      </w:r>
      <w:r w:rsidR="00556AA9">
        <w:rPr>
          <w:rFonts w:ascii="Calibri" w:hAnsi="Calibri" w:cs="Calibri"/>
          <w:sz w:val="26"/>
          <w:szCs w:val="26"/>
          <w:lang w:val="ro-RO"/>
        </w:rPr>
        <w:t>:</w:t>
      </w:r>
      <w:r w:rsidR="00F112BD"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</w:p>
    <w:p w14:paraId="62F03ECD" w14:textId="77777777" w:rsidR="00556AA9" w:rsidRPr="001B7969" w:rsidRDefault="00556AA9" w:rsidP="00556AA9">
      <w:pPr>
        <w:pStyle w:val="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</w:rPr>
      </w:pPr>
      <w:r w:rsidRPr="001B7969">
        <w:rPr>
          <w:rFonts w:ascii="Calibri" w:hAnsi="Calibri" w:cs="Calibri"/>
          <w:b/>
          <w:bCs/>
          <w:sz w:val="26"/>
          <w:szCs w:val="26"/>
        </w:rPr>
        <w:t>Proiectul propus nu intra sub incidenta Legii nr.292/2018 privind evaluarea impactului asupra mediului</w:t>
      </w:r>
    </w:p>
    <w:p w14:paraId="35A61D1C" w14:textId="77777777" w:rsidR="00556AA9" w:rsidRPr="00556AA9" w:rsidRDefault="00556AA9" w:rsidP="00556AA9">
      <w:pPr>
        <w:pStyle w:val="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>
        <w:rPr>
          <w:rFonts w:ascii="Calibri" w:hAnsi="Calibri" w:cs="Calibri"/>
          <w:b/>
          <w:bCs/>
          <w:sz w:val="26"/>
          <w:szCs w:val="26"/>
          <w:lang w:val="fr-FR"/>
        </w:rPr>
        <w:t>P</w:t>
      </w:r>
      <w:r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roiectul propus nu intra sub incidenta art. 28 din Ordonanta de urgenta a Guvernului nr. 57/2007 privind regimul ariilor naturaie protejate, comservarea habitatelor naturale, a florei </w:t>
      </w:r>
      <w:r w:rsidRPr="00556AA9">
        <w:rPr>
          <w:rFonts w:ascii="Calibri" w:eastAsia="Calibri" w:hAnsi="Calibri" w:cs="Calibri"/>
          <w:b/>
          <w:bCs/>
          <w:sz w:val="26"/>
          <w:szCs w:val="26"/>
          <w:lang w:val="fr-FR"/>
        </w:rPr>
        <w:t>s</w:t>
      </w:r>
      <w:r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i faunei salbatice, aprobata cu modifidtri </w:t>
      </w:r>
      <w:r w:rsidRPr="00556AA9">
        <w:rPr>
          <w:rFonts w:ascii="Calibri" w:eastAsia="Calibri" w:hAnsi="Calibri" w:cs="Calibri"/>
          <w:b/>
          <w:bCs/>
          <w:sz w:val="26"/>
          <w:szCs w:val="26"/>
          <w:lang w:val="fr-FR"/>
        </w:rPr>
        <w:t>s</w:t>
      </w:r>
      <w:r w:rsidRPr="00556AA9">
        <w:rPr>
          <w:rFonts w:ascii="Calibri" w:hAnsi="Calibri" w:cs="Calibri"/>
          <w:b/>
          <w:bCs/>
          <w:sz w:val="26"/>
          <w:szCs w:val="26"/>
          <w:lang w:val="fr-FR"/>
        </w:rPr>
        <w:t>i completari prin Legea nr. 49/2011, cu modificarile si completarile ulterioare;</w:t>
      </w:r>
    </w:p>
    <w:p w14:paraId="40B77E75" w14:textId="77777777" w:rsidR="00556AA9" w:rsidRPr="001B7969" w:rsidRDefault="00556AA9" w:rsidP="00556AA9">
      <w:pPr>
        <w:pStyle w:val="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P</w:t>
      </w:r>
      <w:r w:rsidRPr="001B7969">
        <w:rPr>
          <w:rFonts w:ascii="Calibri" w:hAnsi="Calibri" w:cs="Calibri"/>
          <w:b/>
          <w:bCs/>
          <w:sz w:val="26"/>
          <w:szCs w:val="26"/>
        </w:rPr>
        <w:t xml:space="preserve">roiectul propus nu intra sub incidenta art. 48 </w:t>
      </w:r>
      <w:r w:rsidRPr="001B7969">
        <w:rPr>
          <w:rFonts w:ascii="Calibri" w:eastAsia="Calibri" w:hAnsi="Calibri" w:cs="Calibri"/>
          <w:b/>
          <w:bCs/>
          <w:sz w:val="26"/>
          <w:szCs w:val="26"/>
        </w:rPr>
        <w:t>si art. 54</w:t>
      </w:r>
      <w:r w:rsidRPr="001B7969">
        <w:rPr>
          <w:rFonts w:ascii="Calibri" w:hAnsi="Calibri" w:cs="Calibri"/>
          <w:b/>
          <w:bCs/>
          <w:sz w:val="26"/>
          <w:szCs w:val="26"/>
        </w:rPr>
        <w:t xml:space="preserve"> din Legea apelor nr. 107 /1996, cu modificarile si completarile ulterioare</w:t>
      </w:r>
    </w:p>
    <w:p w14:paraId="53ADCE4C" w14:textId="5F7E5E01" w:rsidR="00A32007" w:rsidRPr="00556AA9" w:rsidRDefault="00A32007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</w:p>
    <w:sectPr w:rsidR="00A32007" w:rsidRPr="00556AA9" w:rsidSect="001B7969"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4149" w14:textId="77777777" w:rsidR="00052CCD" w:rsidRDefault="00052CCD" w:rsidP="00907B3B">
      <w:pPr>
        <w:spacing w:after="0" w:line="240" w:lineRule="auto"/>
      </w:pPr>
      <w:r>
        <w:separator/>
      </w:r>
    </w:p>
  </w:endnote>
  <w:endnote w:type="continuationSeparator" w:id="0">
    <w:p w14:paraId="30E6C2CA" w14:textId="77777777" w:rsidR="00052CCD" w:rsidRDefault="00052CCD" w:rsidP="00907B3B">
      <w:pPr>
        <w:spacing w:after="0" w:line="240" w:lineRule="auto"/>
      </w:pPr>
      <w:r>
        <w:continuationSeparator/>
      </w:r>
    </w:p>
  </w:endnote>
  <w:endnote w:type="continuationNotice" w:id="1">
    <w:p w14:paraId="5ED0A7C0" w14:textId="77777777" w:rsidR="00052CCD" w:rsidRDefault="00052C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941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9ADCB" w14:textId="410B9DFD" w:rsidR="00907B3B" w:rsidRDefault="00907B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E97CE" w14:textId="77777777" w:rsidR="00907B3B" w:rsidRDefault="0090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28C5" w14:textId="77777777" w:rsidR="00052CCD" w:rsidRDefault="00052CCD" w:rsidP="00907B3B">
      <w:pPr>
        <w:spacing w:after="0" w:line="240" w:lineRule="auto"/>
      </w:pPr>
      <w:r>
        <w:separator/>
      </w:r>
    </w:p>
  </w:footnote>
  <w:footnote w:type="continuationSeparator" w:id="0">
    <w:p w14:paraId="67F7DC56" w14:textId="77777777" w:rsidR="00052CCD" w:rsidRDefault="00052CCD" w:rsidP="00907B3B">
      <w:pPr>
        <w:spacing w:after="0" w:line="240" w:lineRule="auto"/>
      </w:pPr>
      <w:r>
        <w:continuationSeparator/>
      </w:r>
    </w:p>
  </w:footnote>
  <w:footnote w:type="continuationNotice" w:id="1">
    <w:p w14:paraId="0C0E934F" w14:textId="77777777" w:rsidR="00052CCD" w:rsidRDefault="00052C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464D"/>
    <w:multiLevelType w:val="hybridMultilevel"/>
    <w:tmpl w:val="0F86EAAE"/>
    <w:lvl w:ilvl="0" w:tplc="98CA191E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B9"/>
    <w:rsid w:val="00001FE3"/>
    <w:rsid w:val="00010E70"/>
    <w:rsid w:val="00052CCD"/>
    <w:rsid w:val="00071279"/>
    <w:rsid w:val="000758A7"/>
    <w:rsid w:val="00091B57"/>
    <w:rsid w:val="000B30C8"/>
    <w:rsid w:val="00103805"/>
    <w:rsid w:val="00104AC2"/>
    <w:rsid w:val="00130ADF"/>
    <w:rsid w:val="001A3174"/>
    <w:rsid w:val="001A7E36"/>
    <w:rsid w:val="001B7969"/>
    <w:rsid w:val="001E3745"/>
    <w:rsid w:val="002066E3"/>
    <w:rsid w:val="0021100D"/>
    <w:rsid w:val="00226CCD"/>
    <w:rsid w:val="0023650D"/>
    <w:rsid w:val="00253805"/>
    <w:rsid w:val="00271941"/>
    <w:rsid w:val="00273FAB"/>
    <w:rsid w:val="002C1817"/>
    <w:rsid w:val="002D7A8E"/>
    <w:rsid w:val="003104B8"/>
    <w:rsid w:val="00323F3E"/>
    <w:rsid w:val="00377B77"/>
    <w:rsid w:val="003D34AD"/>
    <w:rsid w:val="00403ECF"/>
    <w:rsid w:val="004163DC"/>
    <w:rsid w:val="004415F8"/>
    <w:rsid w:val="004D2600"/>
    <w:rsid w:val="004E66FF"/>
    <w:rsid w:val="0053347E"/>
    <w:rsid w:val="00543343"/>
    <w:rsid w:val="00556AA9"/>
    <w:rsid w:val="00560062"/>
    <w:rsid w:val="005614CC"/>
    <w:rsid w:val="005A552B"/>
    <w:rsid w:val="006174ED"/>
    <w:rsid w:val="00622CE1"/>
    <w:rsid w:val="00636587"/>
    <w:rsid w:val="0069251E"/>
    <w:rsid w:val="006C5630"/>
    <w:rsid w:val="007A4E3F"/>
    <w:rsid w:val="007B066E"/>
    <w:rsid w:val="007B67A9"/>
    <w:rsid w:val="007F1E41"/>
    <w:rsid w:val="007F448B"/>
    <w:rsid w:val="00807276"/>
    <w:rsid w:val="00811AF0"/>
    <w:rsid w:val="0089303A"/>
    <w:rsid w:val="008A6D32"/>
    <w:rsid w:val="008B4932"/>
    <w:rsid w:val="008B7D70"/>
    <w:rsid w:val="00907B3B"/>
    <w:rsid w:val="009217B4"/>
    <w:rsid w:val="009324B4"/>
    <w:rsid w:val="009A24AF"/>
    <w:rsid w:val="009F4F33"/>
    <w:rsid w:val="009F536D"/>
    <w:rsid w:val="00A32007"/>
    <w:rsid w:val="00A36FC6"/>
    <w:rsid w:val="00A7470E"/>
    <w:rsid w:val="00AA05D4"/>
    <w:rsid w:val="00AA42E2"/>
    <w:rsid w:val="00B04A44"/>
    <w:rsid w:val="00B36E74"/>
    <w:rsid w:val="00B45F62"/>
    <w:rsid w:val="00B62B2D"/>
    <w:rsid w:val="00B701E6"/>
    <w:rsid w:val="00B80B75"/>
    <w:rsid w:val="00B86F61"/>
    <w:rsid w:val="00C159CC"/>
    <w:rsid w:val="00C4075D"/>
    <w:rsid w:val="00C42C5C"/>
    <w:rsid w:val="00C51210"/>
    <w:rsid w:val="00C632D9"/>
    <w:rsid w:val="00C731D7"/>
    <w:rsid w:val="00C93B90"/>
    <w:rsid w:val="00CB495B"/>
    <w:rsid w:val="00CD70B9"/>
    <w:rsid w:val="00D4781C"/>
    <w:rsid w:val="00D70018"/>
    <w:rsid w:val="00D728CF"/>
    <w:rsid w:val="00DB72B2"/>
    <w:rsid w:val="00DC602A"/>
    <w:rsid w:val="00E06A09"/>
    <w:rsid w:val="00E17707"/>
    <w:rsid w:val="00E26D73"/>
    <w:rsid w:val="00E62603"/>
    <w:rsid w:val="00E6651F"/>
    <w:rsid w:val="00E67010"/>
    <w:rsid w:val="00E84A68"/>
    <w:rsid w:val="00F0492B"/>
    <w:rsid w:val="00F112BD"/>
    <w:rsid w:val="00F32C80"/>
    <w:rsid w:val="00F6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CDDE"/>
  <w15:chartTrackingRefBased/>
  <w15:docId w15:val="{B918DE8C-9564-43EA-B730-A1949D63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A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3200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2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C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C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B3B"/>
  </w:style>
  <w:style w:type="paragraph" w:styleId="Footer">
    <w:name w:val="footer"/>
    <w:basedOn w:val="Normal"/>
    <w:link w:val="FooterChar"/>
    <w:uiPriority w:val="99"/>
    <w:unhideWhenUsed/>
    <w:rsid w:val="0090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BD318D84CED43942A0BC4E08B9EDE" ma:contentTypeVersion="14" ma:contentTypeDescription="Create a new document." ma:contentTypeScope="" ma:versionID="427a102ea7a39fec901014427a44361d">
  <xsd:schema xmlns:xsd="http://www.w3.org/2001/XMLSchema" xmlns:xs="http://www.w3.org/2001/XMLSchema" xmlns:p="http://schemas.microsoft.com/office/2006/metadata/properties" xmlns:ns2="56eea801-c66f-4013-bcb1-04bb5c9ca0a1" xmlns:ns3="af6f2aed-3be2-4310-8043-8a7fde3f3da3" targetNamespace="http://schemas.microsoft.com/office/2006/metadata/properties" ma:root="true" ma:fieldsID="3fad04c28b8d4f012fcecd7e388d6663" ns2:_="" ns3:_="">
    <xsd:import namespace="56eea801-c66f-4013-bcb1-04bb5c9ca0a1"/>
    <xsd:import namespace="af6f2aed-3be2-4310-8043-8a7fde3f3d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ea801-c66f-4013-bcb1-04bb5c9ca0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933072c-3748-4149-9610-b16ef3678ab5}" ma:internalName="TaxCatchAll" ma:showField="CatchAllData" ma:web="56eea801-c66f-4013-bcb1-04bb5c9ca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2aed-3be2-4310-8043-8a7fde3f3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cd62ce-2450-4ae9-bf36-a5f27ce54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eea801-c66f-4013-bcb1-04bb5c9ca0a1">DD34UN7F5XQP-1430312414-114265</_dlc_DocId>
    <_dlc_DocIdUrl xmlns="56eea801-c66f-4013-bcb1-04bb5c9ca0a1">
      <Url>https://glodeanupartner.sharepoint.com/sites/Administrative/_layouts/15/DocIdRedir.aspx?ID=DD34UN7F5XQP-1430312414-114265</Url>
      <Description>DD34UN7F5XQP-1430312414-114265</Description>
    </_dlc_DocIdUrl>
    <lcf76f155ced4ddcb4097134ff3c332f xmlns="af6f2aed-3be2-4310-8043-8a7fde3f3da3">
      <Terms xmlns="http://schemas.microsoft.com/office/infopath/2007/PartnerControls"/>
    </lcf76f155ced4ddcb4097134ff3c332f>
    <TaxCatchAll xmlns="56eea801-c66f-4013-bcb1-04bb5c9ca0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0C5A88-23A6-40FF-9A78-C15AAA1D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ea801-c66f-4013-bcb1-04bb5c9ca0a1"/>
    <ds:schemaRef ds:uri="af6f2aed-3be2-4310-8043-8a7fde3f3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BFBCD-9514-4F32-9A1B-C760758E646D}">
  <ds:schemaRefs>
    <ds:schemaRef ds:uri="http://schemas.microsoft.com/office/2006/metadata/properties"/>
    <ds:schemaRef ds:uri="http://schemas.microsoft.com/office/infopath/2007/PartnerControls"/>
    <ds:schemaRef ds:uri="56eea801-c66f-4013-bcb1-04bb5c9ca0a1"/>
    <ds:schemaRef ds:uri="af6f2aed-3be2-4310-8043-8a7fde3f3da3"/>
  </ds:schemaRefs>
</ds:datastoreItem>
</file>

<file path=customXml/itemProps3.xml><?xml version="1.0" encoding="utf-8"?>
<ds:datastoreItem xmlns:ds="http://schemas.openxmlformats.org/officeDocument/2006/customXml" ds:itemID="{92D9844C-0F16-4B20-B3B6-C6450C2280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D4086-E20D-484F-97B9-E3106E3CDE8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GlodeanuPartners</dc:creator>
  <cp:keywords/>
  <dc:description/>
  <cp:lastModifiedBy>Liviu Iulian Toma</cp:lastModifiedBy>
  <cp:revision>8</cp:revision>
  <dcterms:created xsi:type="dcterms:W3CDTF">2023-12-04T14:57:00Z</dcterms:created>
  <dcterms:modified xsi:type="dcterms:W3CDTF">2023-12-04T15:50:00Z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0x0101006E0BD318D84CED43942A0BC4E08B9EDE</vt:lpwstr>
  </property>
  <property fmtid="{D5CDD505-2E9C-101B-9397-08002B2CF9AE}" pid="3" name="_dlc_DocIdItemGuid">
    <vt:lpwstr>6aa53308-f926-4416-8790-5c19536b9388</vt:lpwstr>
  </property>
  <property fmtid="{D5CDD505-2E9C-101B-9397-08002B2CF9AE}" pid="4" name="MediaServiceImageTags">
    <vt:lpwstr/>
  </property>
</Properties>
</file>